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9C7904" w14:textId="77777777" w:rsidR="00E17FEC" w:rsidRPr="00E17FEC" w:rsidRDefault="00E17FEC" w:rsidP="00E17FEC">
      <w:pPr>
        <w:rPr>
          <w:b/>
          <w:bCs/>
        </w:rPr>
      </w:pPr>
      <w:r w:rsidRPr="00E17FEC">
        <w:rPr>
          <w:b/>
          <w:bCs/>
        </w:rPr>
        <w:t>Zorgprestatiemodel</w:t>
      </w:r>
    </w:p>
    <w:p w14:paraId="0DDB3186" w14:textId="77777777" w:rsidR="00E17FEC" w:rsidRPr="00E17FEC" w:rsidRDefault="00E17FEC" w:rsidP="00E17FEC">
      <w:r w:rsidRPr="00E17FEC">
        <w:t>Het nieuwe model voor de ggz heet het zorgprestatiemodel. De naam zegt het al: het fundament van het zorgprestatiemodel bestaat uit prestaties.</w:t>
      </w:r>
    </w:p>
    <w:p w14:paraId="2D079575" w14:textId="77777777" w:rsidR="00E17FEC" w:rsidRPr="00E17FEC" w:rsidRDefault="00E17FEC" w:rsidP="00E17FEC">
      <w:r w:rsidRPr="00E17FEC">
        <w:t>Deze prestaties zijn herkenbaar voor iedereen en ze weerspiegelen de daadwerkelijk geleverde zorg. De tarieven sluiten aan op wie de behandeling uitvoert en de plek waar de behandeling plaatsvindt.</w:t>
      </w:r>
    </w:p>
    <w:p w14:paraId="16FD7C31" w14:textId="77777777" w:rsidR="00E17FEC" w:rsidRPr="00E17FEC" w:rsidRDefault="00E17FEC" w:rsidP="00E17FEC">
      <w:r w:rsidRPr="00E17FEC">
        <w:t>Het zorgprestatiemodel is transparant: de prestaties zijn duidelijk en overzichtelijk en zijn een feitelijke weergave van de zorg die u gekregen heeft.</w:t>
      </w:r>
    </w:p>
    <w:p w14:paraId="159214FE" w14:textId="77777777" w:rsidR="00E17FEC" w:rsidRPr="00E17FEC" w:rsidRDefault="00E17FEC" w:rsidP="00E17FEC">
      <w:r w:rsidRPr="00E17FEC">
        <w:t>De prijzen sluiten aan bij de geleverde zorg die u heeft gekregen. Voor behandelaren betekent het nieuwe model minder administratie. Zij hoeven geen minuten meer te registreren en de regels en controles zijn eenvoudiger.</w:t>
      </w:r>
    </w:p>
    <w:p w14:paraId="203C2469" w14:textId="77777777" w:rsidR="00E17FEC" w:rsidRPr="00E17FEC" w:rsidRDefault="00E17FEC" w:rsidP="00E17FEC">
      <w:r w:rsidRPr="00E17FEC">
        <w:t>En zowel voor patiënt als voor de behandelaar is er sneller inzicht in de kosten. Daarvoor hoeft niet meer gewacht te worden tot het einde van een traject, want de prestaties zijn niet meer gekoppeld aan een langer lopend traject, maar aan een dag.  Er kan dus ook veel sneller gedeclareerd worden.</w:t>
      </w:r>
    </w:p>
    <w:p w14:paraId="3E4DA0F5" w14:textId="77777777" w:rsidR="00E17FEC" w:rsidRPr="00E17FEC" w:rsidRDefault="00E17FEC" w:rsidP="00E17FEC">
      <w:r w:rsidRPr="00E17FEC">
        <w:t>‍</w:t>
      </w:r>
    </w:p>
    <w:p w14:paraId="432499CD" w14:textId="77777777" w:rsidR="00E17FEC" w:rsidRPr="00E17FEC" w:rsidRDefault="00E17FEC" w:rsidP="00E17FEC">
      <w:r w:rsidRPr="00E17FEC">
        <w:rPr>
          <w:b/>
          <w:bCs/>
        </w:rPr>
        <w:t>Wat verandert er op de rekening?</w:t>
      </w:r>
    </w:p>
    <w:p w14:paraId="6E2D37DE" w14:textId="77777777" w:rsidR="00E17FEC" w:rsidRPr="00E17FEC" w:rsidRDefault="00E17FEC" w:rsidP="00E17FEC">
      <w:r w:rsidRPr="00E17FEC">
        <w:t>U kunt op de rekening van de behandelaar en op het overzicht van de zorgverzekeraar precies zien wanneer en door wie u behandeld bent en voor hoelang. De rekening bevat herkenbare informatie die u gemakkelijk kunt controleren. U krijgt de rekening ook sneller. Zo weet u eerder welke kosten zijn gemaakt en of u eigen risico moet betalen. Op de rekening staat vanaf 1 januari 2022 ook de zorgvraagtypering.</w:t>
      </w:r>
    </w:p>
    <w:p w14:paraId="57C53D27" w14:textId="77777777" w:rsidR="00E17FEC" w:rsidRPr="00E17FEC" w:rsidRDefault="00E17FEC" w:rsidP="00E17FEC">
      <w:r w:rsidRPr="00E17FEC">
        <w:t>Uw zorgverzekeraar krijgt rekeningen van uw behandelaar op basis van zorgprestaties en gaat dus zorgprestaties vergoeden. U kunt deze zorgprestaties terugvinden in de digitale omgeving van uw zorgverzekeraar. Als uw eigen risico moet worden aangesproken, gebeurt dit ook op basis van zorgprestaties.</w:t>
      </w:r>
    </w:p>
    <w:p w14:paraId="44C7E499" w14:textId="77777777" w:rsidR="00E17FEC" w:rsidRPr="00E17FEC" w:rsidRDefault="00E17FEC" w:rsidP="00E17FEC">
      <w:r w:rsidRPr="00E17FEC">
        <w:t>‍</w:t>
      </w:r>
    </w:p>
    <w:p w14:paraId="43999CD8" w14:textId="77777777" w:rsidR="00E17FEC" w:rsidRPr="00E17FEC" w:rsidRDefault="00E17FEC" w:rsidP="00E17FEC">
      <w:r w:rsidRPr="00E17FEC">
        <w:rPr>
          <w:b/>
          <w:bCs/>
        </w:rPr>
        <w:t>Welke prestaties kunnen er op de rekening staan?</w:t>
      </w:r>
    </w:p>
    <w:p w14:paraId="7722ED72" w14:textId="77777777" w:rsidR="00E17FEC" w:rsidRPr="00E17FEC" w:rsidRDefault="00E17FEC" w:rsidP="00E17FEC">
      <w:r w:rsidRPr="00E17FEC">
        <w:t>Op de rekening staan zorgprestaties. In de vrijgevestigde setting zijn verschillende zorgprestaties mogelijk:</w:t>
      </w:r>
    </w:p>
    <w:p w14:paraId="11FC2C99" w14:textId="77777777" w:rsidR="00E17FEC" w:rsidRPr="00E17FEC" w:rsidRDefault="00E17FEC" w:rsidP="00E17FEC">
      <w:pPr>
        <w:numPr>
          <w:ilvl w:val="0"/>
          <w:numId w:val="1"/>
        </w:numPr>
      </w:pPr>
      <w:r w:rsidRPr="00E17FEC">
        <w:t>consult diagnostiek: bij diagnostiek onderzoekt uw behandelaar wat er met u aan de hand is, welke problematiek er bij u speelt;</w:t>
      </w:r>
    </w:p>
    <w:p w14:paraId="12479891" w14:textId="77777777" w:rsidR="00E17FEC" w:rsidRPr="00E17FEC" w:rsidRDefault="00E17FEC" w:rsidP="00E17FEC">
      <w:pPr>
        <w:numPr>
          <w:ilvl w:val="0"/>
          <w:numId w:val="1"/>
        </w:numPr>
      </w:pPr>
      <w:r w:rsidRPr="00E17FEC">
        <w:t>consult behandeling: bij behandeling gaat u met uw behandelaar in gesprek met als doel uw problematiek hanteerbaar te maken;</w:t>
      </w:r>
    </w:p>
    <w:p w14:paraId="5FB4A1E1" w14:textId="77777777" w:rsidR="00E17FEC" w:rsidRPr="00E17FEC" w:rsidRDefault="00E17FEC" w:rsidP="00E17FEC">
      <w:r w:rsidRPr="00E17FEC">
        <w:lastRenderedPageBreak/>
        <w:t>‍</w:t>
      </w:r>
      <w:r w:rsidRPr="00E17FEC">
        <w:br/>
        <w:t>Het tarief voor deze prestaties is afhankelijk van het beroep van uw behandelaar en de duur van het consult.</w:t>
      </w:r>
    </w:p>
    <w:p w14:paraId="2FB31F36" w14:textId="77777777" w:rsidR="00E17FEC" w:rsidRPr="00E17FEC" w:rsidRDefault="00E17FEC" w:rsidP="00E17FEC">
      <w:r w:rsidRPr="00E17FEC">
        <w:t>Er zijn aparte tarieven voor de vrijgevestigde ggz. De tarieven zijn dus anders (en vaak lager) dan de tarieven voor ggz in een instelling. De tarieven zijn landelijk vastgesteld door de Nederlandse Zorgautoriteit.</w:t>
      </w:r>
    </w:p>
    <w:p w14:paraId="05C138BB" w14:textId="77777777" w:rsidR="00E17FEC" w:rsidRPr="00E17FEC" w:rsidRDefault="00E17FEC" w:rsidP="00E17FEC">
      <w:r w:rsidRPr="00E17FEC">
        <w:t>‍</w:t>
      </w:r>
    </w:p>
    <w:p w14:paraId="60AA16CD" w14:textId="77777777" w:rsidR="00E17FEC" w:rsidRPr="00E17FEC" w:rsidRDefault="00E17FEC" w:rsidP="00E17FEC">
      <w:r w:rsidRPr="00E17FEC">
        <w:rPr>
          <w:b/>
          <w:bCs/>
        </w:rPr>
        <w:t>Wat gebeurt er met uw eigen risico?</w:t>
      </w:r>
    </w:p>
    <w:p w14:paraId="7839B180" w14:textId="77777777" w:rsidR="00E17FEC" w:rsidRPr="00E17FEC" w:rsidRDefault="00E17FEC" w:rsidP="00E17FEC">
      <w:r w:rsidRPr="00E17FEC">
        <w:t xml:space="preserve">Tot en met 31 december 2021 betaalde u één keer het eigen risico per behandeltraject (product of </w:t>
      </w:r>
      <w:proofErr w:type="spellStart"/>
      <w:r w:rsidRPr="00E17FEC">
        <w:t>dbc</w:t>
      </w:r>
      <w:proofErr w:type="spellEnd"/>
      <w:r w:rsidRPr="00E17FEC">
        <w:t>) van maximaal 365 dagen, ongeacht de startdatum van het behandeltraject. Vanaf 1 januari 2022 wordt voor ggz het eigen risico per kalenderjaar aangesproken. Dit is een politieke keuze, bij andere vormen van zorg gebeurt dat al langere tijd. Op het moment dat een behandeltraject over de grens van het kalenderjaar heen gaat, betaalt u voor beide jaren het eigen risico.</w:t>
      </w:r>
    </w:p>
    <w:p w14:paraId="585B8571" w14:textId="77777777" w:rsidR="00E17FEC" w:rsidRPr="00E17FEC" w:rsidRDefault="00E17FEC" w:rsidP="00E17FEC">
      <w:r w:rsidRPr="00E17FEC">
        <w:t>‍</w:t>
      </w:r>
    </w:p>
    <w:p w14:paraId="4A1B2953" w14:textId="77777777" w:rsidR="00E17FEC" w:rsidRPr="00E17FEC" w:rsidRDefault="00E17FEC" w:rsidP="00E17FEC">
      <w:r w:rsidRPr="00E17FEC">
        <w:rPr>
          <w:b/>
          <w:bCs/>
        </w:rPr>
        <w:t>Hoe weet ik of ik eigen risico moet betalen?</w:t>
      </w:r>
    </w:p>
    <w:p w14:paraId="0F0D36DD" w14:textId="77777777" w:rsidR="00E17FEC" w:rsidRPr="00E17FEC" w:rsidRDefault="00E17FEC" w:rsidP="00E17FEC">
      <w:r w:rsidRPr="00E17FEC">
        <w:t>Of u naar aanleiding van uw behandeling in de ggz ook eigen risico moet betalen, hangt van verschillende dingen af:</w:t>
      </w:r>
    </w:p>
    <w:p w14:paraId="08FE6A5F" w14:textId="77777777" w:rsidR="00E17FEC" w:rsidRPr="00E17FEC" w:rsidRDefault="00E17FEC" w:rsidP="00E17FEC">
      <w:pPr>
        <w:numPr>
          <w:ilvl w:val="0"/>
          <w:numId w:val="2"/>
        </w:numPr>
      </w:pPr>
      <w:r w:rsidRPr="00E17FEC">
        <w:rPr>
          <w:b/>
          <w:bCs/>
        </w:rPr>
        <w:t>Andere zorgkosten gehad in hetzelfde jaar?</w:t>
      </w:r>
      <w:r w:rsidRPr="00E17FEC">
        <w:br/>
        <w:t>Heeft u in hetzelfde jaar ergens anders zorgkosten gehad die onderdeel waren van de basisverzekering? Bijvoorbeeld medicijnen of een behandeling in het ziekenhuis? Dan kan het zijn dat u toen uw eigen risico al heeft betaald. Of een deel daarvan.</w:t>
      </w:r>
    </w:p>
    <w:p w14:paraId="234366D3" w14:textId="77777777" w:rsidR="00E17FEC" w:rsidRPr="00E17FEC" w:rsidRDefault="00E17FEC" w:rsidP="00E17FEC">
      <w:pPr>
        <w:numPr>
          <w:ilvl w:val="0"/>
          <w:numId w:val="2"/>
        </w:numPr>
      </w:pPr>
      <w:r w:rsidRPr="00E17FEC">
        <w:rPr>
          <w:b/>
          <w:bCs/>
        </w:rPr>
        <w:t>Heeft u een hoger vrijwillig eigen risico?</w:t>
      </w:r>
      <w:r w:rsidRPr="00E17FEC">
        <w:br/>
        <w:t>Heeft u bij het afsluiten van uw verzekering gekozen voor een vrijwillig eigen risico? Dan is het eigen risico bedrag bij u hoger. Het wettelijk eigen risico van dit jaar bedraagt 385 euro. Het maximum eigen risico is 885 euro (500 euro bovenop het verplichte eigen risico). Als u koos voor een hoger eigen risico bedrag, betaalt u een groter deel van uw zorgkosten zelf.</w:t>
      </w:r>
    </w:p>
    <w:p w14:paraId="6BCC7BD9" w14:textId="77777777" w:rsidR="00E17FEC" w:rsidRPr="00E17FEC" w:rsidRDefault="00E17FEC" w:rsidP="00E17FEC">
      <w:r w:rsidRPr="00E17FEC">
        <w:t>‍</w:t>
      </w:r>
      <w:r w:rsidRPr="00E17FEC">
        <w:br/>
        <w:t>‍</w:t>
      </w:r>
      <w:r w:rsidRPr="00E17FEC">
        <w:rPr>
          <w:b/>
          <w:bCs/>
        </w:rPr>
        <w:t>Moet ik eigen risico betalen?</w:t>
      </w:r>
    </w:p>
    <w:p w14:paraId="1EB833D0" w14:textId="77777777" w:rsidR="00E17FEC" w:rsidRPr="00E17FEC" w:rsidRDefault="00E17FEC" w:rsidP="00E17FEC">
      <w:r w:rsidRPr="00E17FEC">
        <w:t>Wilt u meer weten over uw eigen risico? Of maakt u zich zorgen over of u het wel kunt betalen? Neem dan contact op met uw zorgverzekeraar.</w:t>
      </w:r>
    </w:p>
    <w:p w14:paraId="1BA86F55" w14:textId="77777777" w:rsidR="00E17FEC" w:rsidRPr="00E17FEC" w:rsidRDefault="00E17FEC" w:rsidP="00E17FEC">
      <w:r w:rsidRPr="00E17FEC">
        <w:t>‍</w:t>
      </w:r>
    </w:p>
    <w:p w14:paraId="27C3CF45" w14:textId="77777777" w:rsidR="00E17FEC" w:rsidRPr="00E17FEC" w:rsidRDefault="00E17FEC" w:rsidP="00E17FEC">
      <w:r w:rsidRPr="00E17FEC">
        <w:rPr>
          <w:b/>
          <w:bCs/>
        </w:rPr>
        <w:t>Wat is zorgvraagtypering?</w:t>
      </w:r>
    </w:p>
    <w:p w14:paraId="1DF3572C" w14:textId="77777777" w:rsidR="00E17FEC" w:rsidRPr="00E17FEC" w:rsidRDefault="00E17FEC" w:rsidP="00E17FEC">
      <w:r w:rsidRPr="00E17FEC">
        <w:lastRenderedPageBreak/>
        <w:t>Elke patiënt is uniek. Maar verschillende patiënten hebben wel gemeenschappelijke kenmerken. Een diagnose moet wel gesteld worden, maar zegt weinig over hoeveel zorg iemand nodig heeft. De zorgvraagtypering is een indeling van groepen patiënten aan de hand van de hoeveelheid en de ernst van hun klachten en problemen.</w:t>
      </w:r>
    </w:p>
    <w:p w14:paraId="1B63E2F1" w14:textId="77777777" w:rsidR="00E17FEC" w:rsidRPr="00E17FEC" w:rsidRDefault="00E17FEC" w:rsidP="00E17FEC">
      <w:r w:rsidRPr="00E17FEC">
        <w:t>In de vrijgevestigde praktijk worden met name patiënten behandeld met zorgvraagtype 1 tot en met 8. Over het algemeen geldt dat de zorgvraagtypen 1 tot en met 4 (soms 5) in de generalistische basis-ggz  worden behandeld, de zorgvraagtypen 5 tot en met 8 in de gespecialiseerde ggz.</w:t>
      </w:r>
    </w:p>
    <w:p w14:paraId="6205F49E" w14:textId="77777777" w:rsidR="00E17FEC" w:rsidRPr="00E17FEC" w:rsidRDefault="00E17FEC" w:rsidP="00E17FEC">
      <w:r w:rsidRPr="00E17FEC">
        <w:t xml:space="preserve">De zorgvraagtypering wordt gedaan door de behandelaar. Hiervoor gebruikt hij een vragenlijst genaamd </w:t>
      </w:r>
      <w:proofErr w:type="spellStart"/>
      <w:r w:rsidRPr="00E17FEC">
        <w:t>HoNOS</w:t>
      </w:r>
      <w:proofErr w:type="spellEnd"/>
      <w:r w:rsidRPr="00E17FEC">
        <w:t>+. Deze vragenlijst wordt door de behandelaar zelf ingevuld aan de hand van de klachten en problemen van de patiënt.</w:t>
      </w:r>
    </w:p>
    <w:p w14:paraId="19862CAA" w14:textId="77777777" w:rsidR="00E17FEC" w:rsidRPr="00E17FEC" w:rsidRDefault="00E17FEC" w:rsidP="00E17FEC">
      <w:r w:rsidRPr="00E17FEC">
        <w:t>Op basis van de antwoorden op de HONOS+ bepaalt de regiebehandelaar welk zorgvraagtype het beste bij uw klachten en problemen past. Dat geeft informatie over de verwachte behandelinzet en dit moet ook op de factuur van de behandeling vermeld worden.</w:t>
      </w:r>
    </w:p>
    <w:p w14:paraId="4B6C3260" w14:textId="77777777" w:rsidR="00E17FEC" w:rsidRPr="00E17FEC" w:rsidRDefault="00E17FEC" w:rsidP="00E17FEC">
      <w:r w:rsidRPr="00E17FEC">
        <w:t>De zorgvraagtypering is niet hetzelfde als het behandelplan. Het behandelplan geef weer welke behandeling er met u afgesproken wordt op grond van uw diagnose en de doelen die u samen met de behandelaar afspreekt.</w:t>
      </w:r>
    </w:p>
    <w:p w14:paraId="10D564B2" w14:textId="77777777" w:rsidR="00E17FEC" w:rsidRPr="00E17FEC" w:rsidRDefault="00E17FEC" w:rsidP="00E17FEC">
      <w:r w:rsidRPr="00E17FEC">
        <w:t>‍</w:t>
      </w:r>
    </w:p>
    <w:p w14:paraId="6584AFA4" w14:textId="77777777" w:rsidR="00E17FEC" w:rsidRPr="00E17FEC" w:rsidRDefault="00E17FEC" w:rsidP="00E17FEC">
      <w:r w:rsidRPr="00E17FEC">
        <w:rPr>
          <w:b/>
          <w:bCs/>
        </w:rPr>
        <w:t>No show</w:t>
      </w:r>
    </w:p>
    <w:p w14:paraId="2E532283" w14:textId="7B0BDAA9" w:rsidR="00E17FEC" w:rsidRPr="00E17FEC" w:rsidRDefault="00E17FEC" w:rsidP="00E17FEC">
      <w:r w:rsidRPr="00E17FEC">
        <w:t>Sessies waarop u niet verschijnt en waarvoor u niet op tijd heeft afgezegd (korter dan 24 uur op werkdagen voor de afspraak) betaalt u</w:t>
      </w:r>
      <w:r w:rsidR="002F0F75">
        <w:t xml:space="preserve"> zelf. Dit </w:t>
      </w:r>
      <w:r w:rsidR="00053E23">
        <w:t>bedrag is</w:t>
      </w:r>
      <w:r w:rsidRPr="00E17FEC">
        <w:t xml:space="preserve"> € </w:t>
      </w:r>
      <w:r>
        <w:t>85</w:t>
      </w:r>
      <w:r w:rsidRPr="00E17FEC">
        <w:t>. De zorgverzekeraar vergoedt geen ‘no show’.</w:t>
      </w:r>
    </w:p>
    <w:p w14:paraId="465FBFB3" w14:textId="77777777" w:rsidR="00E17FEC" w:rsidRPr="00E17FEC" w:rsidRDefault="00E17FEC" w:rsidP="00E17FEC">
      <w:r w:rsidRPr="00E17FEC">
        <w:t>‍</w:t>
      </w:r>
    </w:p>
    <w:p w14:paraId="624A1423" w14:textId="77777777" w:rsidR="00E17FEC" w:rsidRPr="00E17FEC" w:rsidRDefault="00E17FEC" w:rsidP="00E17FEC">
      <w:r w:rsidRPr="00E17FEC">
        <w:rPr>
          <w:b/>
          <w:bCs/>
        </w:rPr>
        <w:t>Niet verzekerde zorg</w:t>
      </w:r>
    </w:p>
    <w:p w14:paraId="4EF361F3" w14:textId="164CA204" w:rsidR="00E17FEC" w:rsidRPr="00E17FEC" w:rsidRDefault="00E17FEC" w:rsidP="00E17FEC">
      <w:r w:rsidRPr="00E17FEC">
        <w:t xml:space="preserve">Voor behandeling van klachten die niet door de verzekeraar vergoed worden of wanneer u de behandeling zelf wilt betalen is mijn tarief € 130 per sessie. </w:t>
      </w:r>
    </w:p>
    <w:p w14:paraId="190CE885" w14:textId="12182E53" w:rsidR="00116B64" w:rsidRPr="00E17FEC" w:rsidRDefault="00116B64" w:rsidP="00E17FEC"/>
    <w:sectPr w:rsidR="00116B64" w:rsidRPr="00E17FE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82F19"/>
    <w:multiLevelType w:val="multilevel"/>
    <w:tmpl w:val="181EA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2DA66B4"/>
    <w:multiLevelType w:val="multilevel"/>
    <w:tmpl w:val="92E00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99988894">
    <w:abstractNumId w:val="0"/>
  </w:num>
  <w:num w:numId="2" w16cid:durableId="18696835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643D"/>
    <w:rsid w:val="00053E23"/>
    <w:rsid w:val="000927B0"/>
    <w:rsid w:val="00116B64"/>
    <w:rsid w:val="001469F5"/>
    <w:rsid w:val="00196AB3"/>
    <w:rsid w:val="002F0F75"/>
    <w:rsid w:val="003045EE"/>
    <w:rsid w:val="0033028B"/>
    <w:rsid w:val="004D73AC"/>
    <w:rsid w:val="00621D61"/>
    <w:rsid w:val="006313EA"/>
    <w:rsid w:val="006442CE"/>
    <w:rsid w:val="006B5D2E"/>
    <w:rsid w:val="008507CA"/>
    <w:rsid w:val="008771F3"/>
    <w:rsid w:val="009C58F4"/>
    <w:rsid w:val="00B350BF"/>
    <w:rsid w:val="00C27821"/>
    <w:rsid w:val="00C3488C"/>
    <w:rsid w:val="00C64B85"/>
    <w:rsid w:val="00DC0AA6"/>
    <w:rsid w:val="00E17FEC"/>
    <w:rsid w:val="00E8643D"/>
    <w:rsid w:val="00F57AE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F9A48"/>
  <w15:chartTrackingRefBased/>
  <w15:docId w15:val="{EB78B759-43CF-4591-8F7F-D2627696F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E8643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E8643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E8643D"/>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E8643D"/>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E8643D"/>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E8643D"/>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8643D"/>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8643D"/>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8643D"/>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8643D"/>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E8643D"/>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E8643D"/>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E8643D"/>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E8643D"/>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E8643D"/>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8643D"/>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8643D"/>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8643D"/>
    <w:rPr>
      <w:rFonts w:eastAsiaTheme="majorEastAsia" w:cstheme="majorBidi"/>
      <w:color w:val="272727" w:themeColor="text1" w:themeTint="D8"/>
    </w:rPr>
  </w:style>
  <w:style w:type="paragraph" w:styleId="Titel">
    <w:name w:val="Title"/>
    <w:basedOn w:val="Standaard"/>
    <w:next w:val="Standaard"/>
    <w:link w:val="TitelChar"/>
    <w:uiPriority w:val="10"/>
    <w:qFormat/>
    <w:rsid w:val="00E8643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8643D"/>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8643D"/>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8643D"/>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8643D"/>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8643D"/>
    <w:rPr>
      <w:i/>
      <w:iCs/>
      <w:color w:val="404040" w:themeColor="text1" w:themeTint="BF"/>
    </w:rPr>
  </w:style>
  <w:style w:type="paragraph" w:styleId="Lijstalinea">
    <w:name w:val="List Paragraph"/>
    <w:basedOn w:val="Standaard"/>
    <w:uiPriority w:val="34"/>
    <w:qFormat/>
    <w:rsid w:val="00E8643D"/>
    <w:pPr>
      <w:ind w:left="720"/>
      <w:contextualSpacing/>
    </w:pPr>
  </w:style>
  <w:style w:type="character" w:styleId="Intensievebenadrukking">
    <w:name w:val="Intense Emphasis"/>
    <w:basedOn w:val="Standaardalinea-lettertype"/>
    <w:uiPriority w:val="21"/>
    <w:qFormat/>
    <w:rsid w:val="00E8643D"/>
    <w:rPr>
      <w:i/>
      <w:iCs/>
      <w:color w:val="0F4761" w:themeColor="accent1" w:themeShade="BF"/>
    </w:rPr>
  </w:style>
  <w:style w:type="paragraph" w:styleId="Duidelijkcitaat">
    <w:name w:val="Intense Quote"/>
    <w:basedOn w:val="Standaard"/>
    <w:next w:val="Standaard"/>
    <w:link w:val="DuidelijkcitaatChar"/>
    <w:uiPriority w:val="30"/>
    <w:qFormat/>
    <w:rsid w:val="00E864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E8643D"/>
    <w:rPr>
      <w:i/>
      <w:iCs/>
      <w:color w:val="0F4761" w:themeColor="accent1" w:themeShade="BF"/>
    </w:rPr>
  </w:style>
  <w:style w:type="character" w:styleId="Intensieveverwijzing">
    <w:name w:val="Intense Reference"/>
    <w:basedOn w:val="Standaardalinea-lettertype"/>
    <w:uiPriority w:val="32"/>
    <w:qFormat/>
    <w:rsid w:val="00E8643D"/>
    <w:rPr>
      <w:b/>
      <w:bCs/>
      <w:smallCaps/>
      <w:color w:val="0F4761" w:themeColor="accent1" w:themeShade="BF"/>
      <w:spacing w:val="5"/>
    </w:rPr>
  </w:style>
  <w:style w:type="paragraph" w:styleId="Geenafstand">
    <w:name w:val="No Spacing"/>
    <w:uiPriority w:val="1"/>
    <w:qFormat/>
    <w:rsid w:val="00C27821"/>
    <w:pPr>
      <w:spacing w:after="0" w:line="240" w:lineRule="auto"/>
    </w:pPr>
  </w:style>
  <w:style w:type="character" w:styleId="Hyperlink">
    <w:name w:val="Hyperlink"/>
    <w:basedOn w:val="Standaardalinea-lettertype"/>
    <w:uiPriority w:val="99"/>
    <w:unhideWhenUsed/>
    <w:rsid w:val="009C58F4"/>
    <w:rPr>
      <w:color w:val="467886" w:themeColor="hyperlink"/>
      <w:u w:val="single"/>
    </w:rPr>
  </w:style>
  <w:style w:type="character" w:styleId="Onopgelostemelding">
    <w:name w:val="Unresolved Mention"/>
    <w:basedOn w:val="Standaardalinea-lettertype"/>
    <w:uiPriority w:val="99"/>
    <w:semiHidden/>
    <w:unhideWhenUsed/>
    <w:rsid w:val="009C58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852804">
      <w:bodyDiv w:val="1"/>
      <w:marLeft w:val="0"/>
      <w:marRight w:val="0"/>
      <w:marTop w:val="0"/>
      <w:marBottom w:val="0"/>
      <w:divBdr>
        <w:top w:val="none" w:sz="0" w:space="0" w:color="auto"/>
        <w:left w:val="none" w:sz="0" w:space="0" w:color="auto"/>
        <w:bottom w:val="none" w:sz="0" w:space="0" w:color="auto"/>
        <w:right w:val="none" w:sz="0" w:space="0" w:color="auto"/>
      </w:divBdr>
      <w:divsChild>
        <w:div w:id="1217739547">
          <w:marLeft w:val="0"/>
          <w:marRight w:val="0"/>
          <w:marTop w:val="0"/>
          <w:marBottom w:val="0"/>
          <w:divBdr>
            <w:top w:val="none" w:sz="0" w:space="0" w:color="auto"/>
            <w:left w:val="none" w:sz="0" w:space="0" w:color="auto"/>
            <w:bottom w:val="none" w:sz="0" w:space="0" w:color="auto"/>
            <w:right w:val="none" w:sz="0" w:space="0" w:color="auto"/>
          </w:divBdr>
        </w:div>
      </w:divsChild>
    </w:div>
    <w:div w:id="1875456497">
      <w:bodyDiv w:val="1"/>
      <w:marLeft w:val="0"/>
      <w:marRight w:val="0"/>
      <w:marTop w:val="0"/>
      <w:marBottom w:val="0"/>
      <w:divBdr>
        <w:top w:val="none" w:sz="0" w:space="0" w:color="auto"/>
        <w:left w:val="none" w:sz="0" w:space="0" w:color="auto"/>
        <w:bottom w:val="none" w:sz="0" w:space="0" w:color="auto"/>
        <w:right w:val="none" w:sz="0" w:space="0" w:color="auto"/>
      </w:divBdr>
      <w:divsChild>
        <w:div w:id="4198320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888</Words>
  <Characters>4884</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Marjon Verheul</dc:creator>
  <cp:keywords/>
  <dc:description/>
  <cp:lastModifiedBy>Marjon Verheul</cp:lastModifiedBy>
  <cp:revision>2</cp:revision>
  <dcterms:created xsi:type="dcterms:W3CDTF">2026-09-15T15:07:00Z</dcterms:created>
  <dcterms:modified xsi:type="dcterms:W3CDTF">2026-09-15T15:07:00Z</dcterms:modified>
</cp:coreProperties>
</file>